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854" w:rsidRPr="004E1854" w:rsidRDefault="004E1854" w:rsidP="004E1854">
      <w:pPr>
        <w:shd w:val="clear" w:color="auto" w:fill="EEF5FF"/>
        <w:spacing w:after="0" w:line="336" w:lineRule="atLeast"/>
        <w:rPr>
          <w:rFonts w:ascii="Times New Roman" w:eastAsia="Times New Roman" w:hAnsi="Times New Roman" w:cs="Times New Roman"/>
          <w:color w:val="3B404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B4046"/>
          <w:sz w:val="36"/>
          <w:szCs w:val="36"/>
          <w:lang w:eastAsia="ru-RU"/>
        </w:rPr>
        <w:t xml:space="preserve">       </w:t>
      </w:r>
      <w:r w:rsidRPr="004E1854">
        <w:rPr>
          <w:rFonts w:ascii="Times New Roman" w:eastAsia="Times New Roman" w:hAnsi="Times New Roman" w:cs="Times New Roman"/>
          <w:b/>
          <w:bCs/>
          <w:color w:val="3B4046"/>
          <w:sz w:val="36"/>
          <w:szCs w:val="36"/>
          <w:lang w:eastAsia="ru-RU"/>
        </w:rPr>
        <w:t>Государственная (итоговая) аттестация выпускников 9 классов</w:t>
      </w:r>
    </w:p>
    <w:p w:rsidR="004E1854" w:rsidRPr="004E1854" w:rsidRDefault="004E1854" w:rsidP="004E1854">
      <w:pPr>
        <w:shd w:val="clear" w:color="auto" w:fill="EEF5FF"/>
        <w:spacing w:before="72" w:after="100" w:afterAutospacing="1" w:line="336" w:lineRule="atLeast"/>
        <w:rPr>
          <w:rFonts w:ascii="Times New Roman" w:eastAsia="Times New Roman" w:hAnsi="Times New Roman" w:cs="Times New Roman"/>
          <w:color w:val="3B4046"/>
          <w:sz w:val="36"/>
          <w:szCs w:val="36"/>
          <w:lang w:eastAsia="ru-RU"/>
        </w:rPr>
      </w:pPr>
      <w:r w:rsidRPr="004E1854">
        <w:rPr>
          <w:rFonts w:ascii="Times New Roman" w:eastAsia="Times New Roman" w:hAnsi="Times New Roman" w:cs="Times New Roman"/>
          <w:color w:val="3B4046"/>
          <w:sz w:val="36"/>
          <w:szCs w:val="36"/>
          <w:lang w:eastAsia="ru-RU"/>
        </w:rPr>
        <w:t xml:space="preserve">      В соответствии со ст.15   </w:t>
      </w:r>
      <w:hyperlink r:id="rId4" w:history="1">
        <w:r w:rsidRPr="004E1854">
          <w:rPr>
            <w:rStyle w:val="a3"/>
            <w:rFonts w:ascii="Times New Roman" w:eastAsia="Times New Roman" w:hAnsi="Times New Roman" w:cs="Times New Roman"/>
            <w:color w:val="00309C"/>
            <w:sz w:val="36"/>
            <w:szCs w:val="36"/>
            <w:lang w:eastAsia="ru-RU"/>
          </w:rPr>
          <w:t>Закона РФ "Об образовании"</w:t>
        </w:r>
      </w:hyperlink>
      <w:r w:rsidRPr="004E1854">
        <w:rPr>
          <w:rFonts w:ascii="Times New Roman" w:eastAsia="Times New Roman" w:hAnsi="Times New Roman" w:cs="Times New Roman"/>
          <w:color w:val="3B4046"/>
          <w:sz w:val="36"/>
          <w:szCs w:val="36"/>
          <w:lang w:eastAsia="ru-RU"/>
        </w:rPr>
        <w:t xml:space="preserve"> от 10 июля 1992 года   № 3266-1 освоение образовательных программ основного общего образования в образовательных учреждениях, имеющих государственную аккредитацию завершается обязательной государственной (итоговой) аттестацией обучающихся</w:t>
      </w:r>
      <w:proofErr w:type="gramStart"/>
      <w:r w:rsidRPr="004E1854">
        <w:rPr>
          <w:rFonts w:ascii="Times New Roman" w:eastAsia="Times New Roman" w:hAnsi="Times New Roman" w:cs="Times New Roman"/>
          <w:color w:val="3B4046"/>
          <w:sz w:val="36"/>
          <w:szCs w:val="36"/>
          <w:lang w:eastAsia="ru-RU"/>
        </w:rPr>
        <w:t xml:space="preserve"> .</w:t>
      </w:r>
      <w:proofErr w:type="gramEnd"/>
      <w:r w:rsidRPr="004E1854">
        <w:rPr>
          <w:rFonts w:ascii="Times New Roman" w:eastAsia="Times New Roman" w:hAnsi="Times New Roman" w:cs="Times New Roman"/>
          <w:color w:val="3B4046"/>
          <w:sz w:val="36"/>
          <w:szCs w:val="36"/>
          <w:lang w:eastAsia="ru-RU"/>
        </w:rPr>
        <w:t xml:space="preserve"> </w:t>
      </w:r>
    </w:p>
    <w:p w:rsidR="004E1854" w:rsidRPr="004E1854" w:rsidRDefault="004E1854" w:rsidP="004E1854">
      <w:pPr>
        <w:rPr>
          <w:rFonts w:ascii="Times New Roman" w:eastAsia="Times New Roman" w:hAnsi="Times New Roman" w:cs="Times New Roman"/>
          <w:color w:val="3B4046"/>
          <w:sz w:val="36"/>
          <w:szCs w:val="36"/>
          <w:lang w:eastAsia="ru-RU"/>
        </w:rPr>
      </w:pPr>
      <w:r w:rsidRPr="004E1854">
        <w:rPr>
          <w:rFonts w:ascii="Times New Roman" w:eastAsia="Times New Roman" w:hAnsi="Times New Roman" w:cs="Times New Roman"/>
          <w:color w:val="3B4046"/>
          <w:sz w:val="36"/>
          <w:szCs w:val="36"/>
          <w:lang w:eastAsia="ru-RU"/>
        </w:rPr>
        <w:t xml:space="preserve">            </w:t>
      </w:r>
      <w:r w:rsidRPr="004E1854">
        <w:rPr>
          <w:rFonts w:ascii="Times New Roman" w:eastAsia="Times New Roman" w:hAnsi="Times New Roman" w:cs="Times New Roman"/>
          <w:b/>
          <w:color w:val="3B4046"/>
          <w:sz w:val="36"/>
          <w:szCs w:val="36"/>
          <w:lang w:eastAsia="ru-RU"/>
        </w:rPr>
        <w:t>Основная задача аттестации</w:t>
      </w:r>
      <w:r w:rsidRPr="004E1854">
        <w:rPr>
          <w:rFonts w:ascii="Times New Roman" w:eastAsia="Times New Roman" w:hAnsi="Times New Roman" w:cs="Times New Roman"/>
          <w:color w:val="3B4046"/>
          <w:sz w:val="36"/>
          <w:szCs w:val="36"/>
          <w:lang w:eastAsia="ru-RU"/>
        </w:rPr>
        <w:t xml:space="preserve"> - оценка уровня образовательных достижений выпускников для их итоговой аттестации по завершению основной школы и отбора для поступления на следующую ступень обучения</w:t>
      </w:r>
    </w:p>
    <w:p w:rsidR="004E1854" w:rsidRPr="004E1854" w:rsidRDefault="004E1854" w:rsidP="004E1854">
      <w:pPr>
        <w:shd w:val="clear" w:color="auto" w:fill="EEF5FF"/>
        <w:spacing w:before="72" w:after="100" w:afterAutospacing="1" w:line="336" w:lineRule="atLeast"/>
        <w:rPr>
          <w:rFonts w:ascii="Times New Roman" w:eastAsia="Times New Roman" w:hAnsi="Times New Roman" w:cs="Times New Roman"/>
          <w:color w:val="3B4046"/>
          <w:sz w:val="36"/>
          <w:szCs w:val="36"/>
          <w:lang w:eastAsia="ru-RU"/>
        </w:rPr>
      </w:pPr>
      <w:r w:rsidRPr="004E1854">
        <w:rPr>
          <w:rFonts w:ascii="Times New Roman" w:eastAsia="Times New Roman" w:hAnsi="Times New Roman" w:cs="Times New Roman"/>
          <w:color w:val="3B4046"/>
          <w:sz w:val="36"/>
          <w:szCs w:val="36"/>
          <w:lang w:eastAsia="ru-RU"/>
        </w:rPr>
        <w:t xml:space="preserve">          Организация и проведение аттестации осуществляется в соответствии с федеральными и региональными  </w:t>
      </w:r>
      <w:hyperlink r:id="rId5" w:history="1">
        <w:r w:rsidRPr="004E1854">
          <w:rPr>
            <w:rStyle w:val="a3"/>
            <w:rFonts w:ascii="Times New Roman" w:eastAsia="Times New Roman" w:hAnsi="Times New Roman" w:cs="Times New Roman"/>
            <w:color w:val="00309C"/>
            <w:sz w:val="36"/>
            <w:szCs w:val="36"/>
            <w:lang w:eastAsia="ru-RU"/>
          </w:rPr>
          <w:t>нормативными документами</w:t>
        </w:r>
      </w:hyperlink>
      <w:r w:rsidRPr="004E1854">
        <w:rPr>
          <w:rFonts w:ascii="Times New Roman" w:eastAsia="Times New Roman" w:hAnsi="Times New Roman" w:cs="Times New Roman"/>
          <w:color w:val="3B4046"/>
          <w:sz w:val="36"/>
          <w:szCs w:val="36"/>
          <w:lang w:eastAsia="ru-RU"/>
        </w:rPr>
        <w:t xml:space="preserve">. </w:t>
      </w:r>
    </w:p>
    <w:p w:rsidR="004E1854" w:rsidRPr="004E1854" w:rsidRDefault="002127C9" w:rsidP="004E1854">
      <w:pPr>
        <w:shd w:val="clear" w:color="auto" w:fill="EEF5FF"/>
        <w:spacing w:before="72" w:after="100" w:afterAutospacing="1" w:line="336" w:lineRule="atLeast"/>
        <w:rPr>
          <w:rFonts w:ascii="Times New Roman" w:hAnsi="Times New Roman" w:cs="Times New Roman"/>
          <w:color w:val="333333"/>
          <w:sz w:val="36"/>
          <w:szCs w:val="36"/>
        </w:rPr>
      </w:pPr>
      <w:hyperlink r:id="rId6" w:history="1">
        <w:r w:rsidR="004E1854" w:rsidRPr="004E1854">
          <w:rPr>
            <w:rStyle w:val="a3"/>
            <w:rFonts w:ascii="Times New Roman" w:hAnsi="Times New Roman" w:cs="Times New Roman"/>
            <w:color w:val="333333"/>
            <w:sz w:val="36"/>
            <w:szCs w:val="36"/>
            <w:u w:val="none"/>
          </w:rPr>
          <w:t xml:space="preserve">Приказ Министерства Образования Российской Федерации от 3 декабря 1999 г. № 1075 "Об утверждении Положения о государственной (итоговой) аттестации выпускников IX и XI(XII) классов общеобразовательных учреждений Российской </w:t>
        </w:r>
        <w:proofErr w:type="gramStart"/>
        <w:r w:rsidR="004E1854" w:rsidRPr="004E1854">
          <w:rPr>
            <w:rStyle w:val="a3"/>
            <w:rFonts w:ascii="Times New Roman" w:hAnsi="Times New Roman" w:cs="Times New Roman"/>
            <w:color w:val="333333"/>
            <w:sz w:val="36"/>
            <w:szCs w:val="36"/>
            <w:u w:val="none"/>
          </w:rPr>
          <w:t>Федерац</w:t>
        </w:r>
      </w:hyperlink>
      <w:r w:rsidR="004E1854" w:rsidRPr="004E1854">
        <w:rPr>
          <w:rFonts w:ascii="Times New Roman" w:hAnsi="Times New Roman" w:cs="Times New Roman"/>
          <w:color w:val="333333"/>
          <w:sz w:val="36"/>
          <w:szCs w:val="36"/>
        </w:rPr>
        <w:t>ии</w:t>
      </w:r>
      <w:proofErr w:type="gramEnd"/>
      <w:r w:rsidR="004E1854" w:rsidRPr="004E1854">
        <w:rPr>
          <w:rFonts w:ascii="Times New Roman" w:hAnsi="Times New Roman" w:cs="Times New Roman"/>
          <w:color w:val="333333"/>
          <w:sz w:val="36"/>
          <w:szCs w:val="36"/>
        </w:rPr>
        <w:t>»</w:t>
      </w:r>
    </w:p>
    <w:p w:rsidR="004E1854" w:rsidRPr="004E1854" w:rsidRDefault="002127C9" w:rsidP="004E1854">
      <w:pPr>
        <w:shd w:val="clear" w:color="auto" w:fill="EEF5FF"/>
        <w:spacing w:before="72" w:after="100" w:afterAutospacing="1" w:line="336" w:lineRule="atLeast"/>
        <w:rPr>
          <w:rFonts w:ascii="Times New Roman" w:hAnsi="Times New Roman" w:cs="Times New Roman"/>
          <w:color w:val="333333"/>
          <w:sz w:val="36"/>
          <w:szCs w:val="36"/>
        </w:rPr>
      </w:pPr>
      <w:hyperlink r:id="rId7" w:history="1">
        <w:r w:rsidR="004E1854" w:rsidRPr="004E1854">
          <w:rPr>
            <w:rStyle w:val="a3"/>
            <w:rFonts w:ascii="Times New Roman" w:hAnsi="Times New Roman" w:cs="Times New Roman"/>
            <w:color w:val="333333"/>
            <w:sz w:val="36"/>
            <w:szCs w:val="36"/>
            <w:u w:val="none"/>
          </w:rPr>
          <w:t xml:space="preserve">Положение о государственной (итоговой) аттестации выпускников IX и XI(XII) классов общеобразовательных учреждений Российской </w:t>
        </w:r>
        <w:proofErr w:type="gramStart"/>
        <w:r w:rsidR="004E1854" w:rsidRPr="004E1854">
          <w:rPr>
            <w:rStyle w:val="a3"/>
            <w:rFonts w:ascii="Times New Roman" w:hAnsi="Times New Roman" w:cs="Times New Roman"/>
            <w:color w:val="333333"/>
            <w:sz w:val="36"/>
            <w:szCs w:val="36"/>
            <w:u w:val="none"/>
          </w:rPr>
          <w:t>Федерац</w:t>
        </w:r>
      </w:hyperlink>
      <w:r w:rsidR="004E1854" w:rsidRPr="004E1854">
        <w:rPr>
          <w:rFonts w:ascii="Times New Roman" w:hAnsi="Times New Roman" w:cs="Times New Roman"/>
          <w:color w:val="333333"/>
          <w:sz w:val="36"/>
          <w:szCs w:val="36"/>
        </w:rPr>
        <w:t>ии</w:t>
      </w:r>
      <w:proofErr w:type="gramEnd"/>
    </w:p>
    <w:p w:rsidR="004E1854" w:rsidRDefault="004E1854" w:rsidP="002A5382">
      <w:pPr>
        <w:shd w:val="clear" w:color="auto" w:fill="EEF5FF"/>
        <w:spacing w:before="72" w:after="100" w:afterAutospacing="1" w:line="336" w:lineRule="atLeast"/>
      </w:pPr>
      <w:r w:rsidRPr="004E1854">
        <w:rPr>
          <w:rFonts w:ascii="Times New Roman" w:hAnsi="Times New Roman" w:cs="Times New Roman"/>
          <w:color w:val="333333"/>
          <w:sz w:val="36"/>
          <w:szCs w:val="36"/>
        </w:rPr>
        <w:t>Положение о порядке подготовки и проведения государственной (итоговой) аттестации выпускников IX и XI(XII) классов общеобразовательных учреждений Краснодарского края</w:t>
      </w:r>
    </w:p>
    <w:p w:rsidR="005264A8" w:rsidRDefault="002A5382"/>
    <w:sectPr w:rsidR="005264A8" w:rsidSect="004E18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E1854"/>
    <w:rsid w:val="002127C9"/>
    <w:rsid w:val="00271730"/>
    <w:rsid w:val="002A5382"/>
    <w:rsid w:val="004A2A28"/>
    <w:rsid w:val="004E1854"/>
    <w:rsid w:val="00884D65"/>
    <w:rsid w:val="009D1D33"/>
    <w:rsid w:val="00F56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3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54"/>
    <w:pPr>
      <w:spacing w:after="200" w:line="276" w:lineRule="auto"/>
      <w:jc w:val="left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18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1.ege.edu.ru/gia/npdocgia/15-pr10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.ege.edu.ru/gia/npdocgia/15-pr1075" TargetMode="External"/><Relationship Id="rId5" Type="http://schemas.openxmlformats.org/officeDocument/2006/relationships/hyperlink" Target="http://www.gas.kubannet.ru/?m=121" TargetMode="External"/><Relationship Id="rId4" Type="http://schemas.openxmlformats.org/officeDocument/2006/relationships/hyperlink" Target="http://www.gas.kubannet.ru/download.php?40000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1253</Characters>
  <Application>Microsoft Office Word</Application>
  <DocSecurity>0</DocSecurity>
  <Lines>10</Lines>
  <Paragraphs>2</Paragraphs>
  <ScaleCrop>false</ScaleCrop>
  <Company>МОУ ООШ №36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3</cp:revision>
  <dcterms:created xsi:type="dcterms:W3CDTF">2012-01-17T11:24:00Z</dcterms:created>
  <dcterms:modified xsi:type="dcterms:W3CDTF">2012-01-23T16:31:00Z</dcterms:modified>
</cp:coreProperties>
</file>